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Chinese Seafood Market Price Template</w:t>
      </w:r>
    </w:p>
    <w:p>
      <w:pPr>
        <w:pStyle w:val="Heading2"/>
      </w:pPr>
      <w:r>
        <w:t>Display note</w:t>
      </w:r>
    </w:p>
    <w:p>
      <w:r>
        <w:t>Market price items are priced by weight and preparation method. Please ask staff for today’s price before ordering.</w:t>
      </w:r>
    </w:p>
    <w:p>
      <w:pPr>
        <w:pStyle w:val="Heading2"/>
      </w:pPr>
      <w:r>
        <w:t>Item fields</w:t>
      </w:r>
    </w:p>
    <w:p>
      <w:r>
        <w:rPr>
          <w:b/>
        </w:rPr>
        <w:t>Seafood item:</w:t>
      </w:r>
    </w:p>
    <w:p>
      <w:r>
        <w:rPr>
          <w:b/>
        </w:rPr>
        <w:t>Tank / fresh / frozen:</w:t>
      </w:r>
    </w:p>
    <w:p>
      <w:r>
        <w:rPr>
          <w:b/>
        </w:rPr>
        <w:t>Unit:</w:t>
      </w:r>
      <w:r>
        <w:t xml:space="preserve"> per lb / each / seasonal price</w:t>
      </w:r>
    </w:p>
    <w:p>
      <w:r>
        <w:rPr>
          <w:b/>
        </w:rPr>
        <w:t>Today’s price:</w:t>
      </w:r>
    </w:p>
    <w:p>
      <w:r>
        <w:rPr>
          <w:b/>
        </w:rPr>
        <w:t>Minimum size:</w:t>
      </w:r>
    </w:p>
    <w:p>
      <w:r>
        <w:rPr>
          <w:b/>
        </w:rPr>
        <w:t>Preparation options:</w:t>
      </w:r>
    </w:p>
    <w:p>
      <w:r>
        <w:t>Contains shellfish?</w:t>
      </w:r>
    </w:p>
    <w:p>
      <w:r>
        <w:t>Contains fish?</w:t>
      </w:r>
    </w:p>
    <w:p>
      <w:r>
        <w:rPr>
          <w:b/>
        </w:rPr>
        <w:t>Sauce allergens:</w:t>
      </w:r>
    </w:p>
    <w:p>
      <w:r>
        <w:t>Cooking wine?</w:t>
      </w:r>
    </w:p>
    <w:p>
      <w:r>
        <w:t>Shared wok?</w:t>
      </w:r>
    </w:p>
    <w:p>
      <w:r>
        <w:rPr>
          <w:b/>
        </w:rPr>
        <w:t>Estimated total:</w:t>
      </w:r>
    </w:p>
    <w:p>
      <w:r>
        <w:rPr>
          <w:b/>
        </w:rPr>
        <w:t>Staff initials:</w:t>
      </w:r>
    </w:p>
    <w:p>
      <w:pPr>
        <w:pStyle w:val="Heading2"/>
      </w:pPr>
      <w:r>
        <w:t>Customer confirmation</w:t>
      </w:r>
    </w:p>
    <w:p>
      <w:r>
        <w:rPr>
          <w:b/>
        </w:rPr>
        <w:t>Customer has been told:</w:t>
      </w:r>
    </w:p>
    <w:p>
      <w:pPr>
        <w:pStyle w:val="ListBullet"/>
      </w:pPr>
      <w:r>
        <w:t>item weight</w:t>
      </w:r>
    </w:p>
    <w:p>
      <w:pPr>
        <w:pStyle w:val="ListBullet"/>
      </w:pPr>
      <w:r>
        <w:t>price per unit</w:t>
      </w:r>
    </w:p>
    <w:p>
      <w:pPr>
        <w:pStyle w:val="ListBullet"/>
      </w:pPr>
      <w:r>
        <w:t>approximate total</w:t>
      </w:r>
    </w:p>
    <w:p>
      <w:pPr>
        <w:pStyle w:val="ListBullet"/>
      </w:pPr>
      <w:r>
        <w:t>preparation method</w:t>
      </w:r>
    </w:p>
    <w:p>
      <w:pPr>
        <w:pStyle w:val="ListBullet"/>
      </w:pPr>
      <w:r>
        <w:t>shellfish/fish risk</w:t>
      </w:r>
    </w:p>
    <w:p>
      <w:pPr>
        <w:pStyle w:val="ListBullet"/>
      </w:pPr>
      <w:r>
        <w:t>cooking time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seafood-market-price-template.md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