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About Page Template</w:t>
      </w:r>
    </w:p>
    <w:p>
      <w:pPr>
        <w:pStyle w:val="Heading2"/>
      </w:pPr>
      <w:r>
        <w:t>Short version</w:t>
      </w:r>
    </w:p>
    <w:p>
      <w:r>
        <w:t>[Restaurant name] is a [regional cuisine / format] restaurant in [neighborhood]. We focus on [signature dishes or techniques], with a menu designed for [dine-in, takeout, families, groups, first-time diners, etc.].</w:t>
      </w:r>
    </w:p>
    <w:p>
      <w:pPr>
        <w:pStyle w:val="Heading2"/>
      </w:pPr>
      <w:r>
        <w:t>Full version</w:t>
      </w:r>
    </w:p>
    <w:p>
      <w:r>
        <w:t>[Restaurant name] serves [region/style] Chinese cooking, including [dish category 1], [dish category 2], and [dish category 3]. Our menu is organized to help both regular customers and first-time guests find dishes that fit their taste, group size, and dietary needs.</w:t>
      </w:r>
    </w:p>
    <w:p>
      <w:pPr>
        <w:pStyle w:val="Heading2"/>
      </w:pPr>
      <w:r>
        <w:t>Useful details</w:t>
      </w:r>
    </w:p>
    <w:p>
      <w:r>
        <w:rPr>
          <w:b/>
        </w:rPr>
        <w:t>Cuisine:</w:t>
      </w:r>
    </w:p>
    <w:p>
      <w:r>
        <w:rPr>
          <w:b/>
        </w:rPr>
        <w:t>Neighborhood:</w:t>
      </w:r>
    </w:p>
    <w:p>
      <w:r>
        <w:rPr>
          <w:b/>
        </w:rPr>
        <w:t>Best known for:</w:t>
      </w:r>
    </w:p>
    <w:p>
      <w:r>
        <w:rPr>
          <w:b/>
        </w:rPr>
        <w:t>Good first order:</w:t>
      </w:r>
    </w:p>
    <w:p>
      <w:r>
        <w:rPr>
          <w:b/>
        </w:rPr>
        <w:t>Good for groups:</w:t>
      </w:r>
    </w:p>
    <w:p>
      <w:r>
        <w:rPr>
          <w:b/>
        </w:rPr>
        <w:t>Takeout strengths:</w:t>
      </w:r>
    </w:p>
    <w:p>
      <w:r>
        <w:rPr>
          <w:b/>
        </w:rPr>
        <w:t>Spice range:</w:t>
      </w:r>
    </w:p>
    <w:p>
      <w:r>
        <w:rPr>
          <w:b/>
        </w:rPr>
        <w:t>Vegetarian guidance:</w:t>
      </w:r>
    </w:p>
    <w:p>
      <w:r>
        <w:rPr>
          <w:b/>
        </w:rPr>
        <w:t>Allergy note:</w:t>
      </w:r>
    </w:p>
    <w:p>
      <w:pPr>
        <w:pStyle w:val="Heading2"/>
      </w:pPr>
      <w:r>
        <w:t>Avoid</w:t>
      </w:r>
    </w:p>
    <w:p>
      <w:pPr>
        <w:pStyle w:val="ListBullet"/>
      </w:pPr>
      <w:r>
        <w:t>Overclaiming authenticity</w:t>
      </w:r>
    </w:p>
    <w:p>
      <w:pPr>
        <w:pStyle w:val="ListBullet"/>
      </w:pPr>
      <w:r>
        <w:t>Generic “fresh ingredients” language only</w:t>
      </w:r>
    </w:p>
    <w:p>
      <w:pPr>
        <w:pStyle w:val="ListBullet"/>
      </w:pPr>
      <w:r>
        <w:t>Making dietary guarantees the kitchen cannot support</w:t>
      </w:r>
    </w:p>
    <w:p>
      <w:pPr>
        <w:pStyle w:val="ListBullet"/>
      </w:pPr>
      <w:r>
        <w:t>Telling a long family story without explaining the food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restaurant-about-page-template.md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